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75F" w:rsidRPr="00CD475F" w:rsidRDefault="00CD475F" w:rsidP="00CD475F">
      <w:pPr>
        <w:shd w:val="clear" w:color="auto" w:fill="FFFFFF"/>
        <w:spacing w:after="0" w:line="240" w:lineRule="auto"/>
        <w:ind w:firstLine="851"/>
        <w:jc w:val="center"/>
        <w:rPr>
          <w:rFonts w:ascii="Times New Roman" w:eastAsia="Times New Roman" w:hAnsi="Times New Roman" w:cs="Times New Roman"/>
          <w:bCs/>
          <w:color w:val="000000"/>
          <w:sz w:val="28"/>
          <w:szCs w:val="28"/>
          <w:shd w:val="clear" w:color="auto" w:fill="FFFFFF"/>
          <w:lang w:val="kk-KZ" w:eastAsia="ru-RU"/>
        </w:rPr>
      </w:pPr>
      <w:r w:rsidRPr="00CD475F">
        <w:rPr>
          <w:rFonts w:ascii="Times New Roman" w:eastAsia="Times New Roman" w:hAnsi="Times New Roman" w:cs="Times New Roman"/>
          <w:bCs/>
          <w:color w:val="000000"/>
          <w:sz w:val="28"/>
          <w:szCs w:val="28"/>
          <w:shd w:val="clear" w:color="auto" w:fill="FFFFFF"/>
          <w:lang w:val="kk-KZ" w:eastAsia="ru-RU"/>
        </w:rPr>
        <w:t>ДӘРІС</w:t>
      </w:r>
      <w:r>
        <w:rPr>
          <w:rFonts w:ascii="Times New Roman" w:eastAsia="Times New Roman" w:hAnsi="Times New Roman" w:cs="Times New Roman"/>
          <w:bCs/>
          <w:color w:val="000000"/>
          <w:sz w:val="28"/>
          <w:szCs w:val="28"/>
          <w:shd w:val="clear" w:color="auto" w:fill="FFFFFF"/>
          <w:lang w:val="kk-KZ" w:eastAsia="ru-RU"/>
        </w:rPr>
        <w:t xml:space="preserve"> 15</w:t>
      </w:r>
    </w:p>
    <w:p w:rsidR="00CD475F" w:rsidRPr="00CD475F" w:rsidRDefault="00CD475F" w:rsidP="00CD475F">
      <w:pPr>
        <w:shd w:val="clear" w:color="auto" w:fill="FFFFFF"/>
        <w:spacing w:after="0" w:line="240" w:lineRule="auto"/>
        <w:ind w:firstLine="851"/>
        <w:jc w:val="center"/>
        <w:rPr>
          <w:rFonts w:ascii="Times New Roman" w:eastAsia="Times New Roman" w:hAnsi="Times New Roman" w:cs="Times New Roman"/>
          <w:bCs/>
          <w:color w:val="000000"/>
          <w:sz w:val="28"/>
          <w:szCs w:val="28"/>
          <w:shd w:val="clear" w:color="auto" w:fill="FFFFFF"/>
          <w:lang w:eastAsia="ru-RU"/>
        </w:rPr>
      </w:pPr>
      <w:r w:rsidRPr="00CD475F">
        <w:rPr>
          <w:rFonts w:ascii="Times New Roman" w:eastAsia="Times New Roman" w:hAnsi="Times New Roman" w:cs="Times New Roman"/>
          <w:bCs/>
          <w:color w:val="000000"/>
          <w:sz w:val="28"/>
          <w:szCs w:val="28"/>
          <w:shd w:val="clear" w:color="auto" w:fill="FFFFFF"/>
          <w:lang w:eastAsia="ru-RU"/>
        </w:rPr>
        <w:t>ЖАЛПЫ ГЕОГРАФИЯЛЫҚ КАРТАЛАР</w:t>
      </w:r>
    </w:p>
    <w:p w:rsidR="00CD475F" w:rsidRPr="00CD475F" w:rsidRDefault="00CD475F" w:rsidP="00CD475F">
      <w:pPr>
        <w:shd w:val="clear" w:color="auto" w:fill="FFFFFF"/>
        <w:spacing w:after="0" w:line="240" w:lineRule="auto"/>
        <w:ind w:firstLine="851"/>
        <w:jc w:val="center"/>
        <w:rPr>
          <w:rFonts w:ascii="Times New Roman" w:eastAsia="Times New Roman" w:hAnsi="Times New Roman" w:cs="Times New Roman"/>
          <w:bCs/>
          <w:color w:val="000000"/>
          <w:sz w:val="28"/>
          <w:szCs w:val="28"/>
          <w:shd w:val="clear" w:color="auto" w:fill="FFFFFF"/>
          <w:lang w:eastAsia="ru-RU"/>
        </w:rPr>
      </w:pP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1. </w:t>
      </w: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болмысы</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2. </w:t>
      </w: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картадағы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сулы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нысандарды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кескіндеу</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3. </w:t>
      </w:r>
      <w:proofErr w:type="spellStart"/>
      <w:r w:rsidRPr="00CD475F">
        <w:rPr>
          <w:rFonts w:ascii="Times New Roman" w:eastAsia="Times New Roman" w:hAnsi="Times New Roman" w:cs="Times New Roman"/>
          <w:color w:val="000000"/>
          <w:sz w:val="28"/>
          <w:szCs w:val="28"/>
          <w:shd w:val="clear" w:color="auto" w:fill="FFFFFF"/>
          <w:lang w:eastAsia="ru-RU"/>
        </w:rPr>
        <w:t>Картада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елді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мекендерді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территорияның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тығыздығын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және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орналастыру</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реті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Карта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деп</w:t>
      </w:r>
      <w:proofErr w:type="spellEnd"/>
      <w:proofErr w:type="gram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бір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математикалық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ережелермен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бетінің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жазықта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кішірейтіліп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жинақтап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бейнеленуін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айтады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онда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нысандар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шартты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арқылы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көрсетіледі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шарының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күн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жүйесіндегі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басқа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ғаламшарлардың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аспан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денелерінің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және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т.б</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кішірейтіліп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жинақталып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шартты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белгілермен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белгіленген</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Карталар мазмұнына қарай 2 түрге бөлінеді: жалпы географиялық және тақырыптық карта.</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eastAsia="ru-RU"/>
        </w:rPr>
      </w:pP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карта –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бетінің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бедері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кескінделен</w:t>
      </w:r>
      <w:proofErr w:type="spellEnd"/>
      <w:r w:rsidRPr="00CD475F">
        <w:rPr>
          <w:rFonts w:ascii="Times New Roman" w:eastAsia="Times New Roman" w:hAnsi="Times New Roman" w:cs="Times New Roman"/>
          <w:color w:val="000000"/>
          <w:sz w:val="28"/>
          <w:szCs w:val="28"/>
          <w:shd w:val="clear" w:color="auto" w:fill="FFFFFF"/>
          <w:lang w:eastAsia="ru-RU"/>
        </w:rPr>
        <w:t xml:space="preserve"> карта. </w:t>
      </w:r>
      <w:proofErr w:type="spellStart"/>
      <w:r w:rsidRPr="00CD475F">
        <w:rPr>
          <w:rFonts w:ascii="Times New Roman" w:eastAsia="Times New Roman" w:hAnsi="Times New Roman" w:cs="Times New Roman"/>
          <w:color w:val="000000"/>
          <w:sz w:val="28"/>
          <w:szCs w:val="28"/>
          <w:shd w:val="clear" w:color="auto" w:fill="FFFFFF"/>
          <w:lang w:eastAsia="ru-RU"/>
        </w:rPr>
        <w:t>Онда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бетіндегі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барлық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нысандар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бейнеленеді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color w:val="000000"/>
          <w:sz w:val="28"/>
          <w:szCs w:val="28"/>
          <w:shd w:val="clear" w:color="auto" w:fill="FFFFFF"/>
          <w:lang w:eastAsia="ru-RU"/>
        </w:rPr>
        <w:t>Топографиялық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карта </w:t>
      </w: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карта</w:t>
      </w:r>
      <w:proofErr w:type="gramEnd"/>
      <w:r w:rsidRPr="00CD475F">
        <w:rPr>
          <w:rFonts w:ascii="Times New Roman" w:eastAsia="Times New Roman" w:hAnsi="Times New Roman" w:cs="Times New Roman"/>
          <w:color w:val="000000"/>
          <w:sz w:val="28"/>
          <w:szCs w:val="28"/>
          <w:shd w:val="clear" w:color="auto" w:fill="FFFFFF"/>
          <w:lang w:eastAsia="ru-RU"/>
        </w:rPr>
        <w:t>ға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жатады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Мынадай</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масштабтан</w:t>
      </w:r>
      <w:proofErr w:type="spellEnd"/>
      <w:r w:rsidRPr="00CD475F">
        <w:rPr>
          <w:rFonts w:ascii="Times New Roman" w:eastAsia="Times New Roman" w:hAnsi="Times New Roman" w:cs="Times New Roman"/>
          <w:color w:val="000000"/>
          <w:sz w:val="28"/>
          <w:szCs w:val="28"/>
          <w:shd w:val="clear" w:color="auto" w:fill="FFFFFF"/>
          <w:lang w:val="kk-KZ" w:eastAsia="ru-RU"/>
        </w:rPr>
        <w:t xml:space="preserve"> </w:t>
      </w:r>
      <w:r w:rsidRPr="00CD475F">
        <w:rPr>
          <w:rFonts w:ascii="Times New Roman" w:eastAsia="Times New Roman" w:hAnsi="Times New Roman" w:cs="Times New Roman"/>
          <w:color w:val="000000"/>
          <w:sz w:val="28"/>
          <w:szCs w:val="28"/>
          <w:shd w:val="clear" w:color="auto" w:fill="FFFFFF"/>
          <w:lang w:eastAsia="ru-RU"/>
        </w:rPr>
        <w:t xml:space="preserve">1:1000 000-нан 1:10 000-ға </w:t>
      </w:r>
      <w:proofErr w:type="spellStart"/>
      <w:r w:rsidRPr="00CD475F">
        <w:rPr>
          <w:rFonts w:ascii="Times New Roman" w:eastAsia="Times New Roman" w:hAnsi="Times New Roman" w:cs="Times New Roman"/>
          <w:color w:val="000000"/>
          <w:sz w:val="28"/>
          <w:szCs w:val="28"/>
          <w:shd w:val="clear" w:color="auto" w:fill="FFFFFF"/>
          <w:lang w:eastAsia="ru-RU"/>
        </w:rPr>
        <w:t>дейін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құралған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топографиялық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деп</w:t>
      </w:r>
      <w:proofErr w:type="spellEnd"/>
      <w:proofErr w:type="gram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аталады</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eastAsia="ru-RU"/>
        </w:rPr>
      </w:pPr>
      <w:r w:rsidRPr="00CD475F">
        <w:rPr>
          <w:rFonts w:ascii="Times New Roman" w:eastAsia="Times New Roman" w:hAnsi="Times New Roman" w:cs="Times New Roman"/>
          <w:color w:val="000000"/>
          <w:sz w:val="28"/>
          <w:szCs w:val="28"/>
          <w:shd w:val="clear" w:color="auto" w:fill="FFFFFF"/>
          <w:lang w:val="kk-KZ" w:eastAsia="ru-RU"/>
        </w:rPr>
        <w:t>Ең алғашқы топографиялық карталар (грекше topos – орын) жер бетінің нақты бір орнын (нүктесін) көрсетіп, ірі масштабта сол аумақтың шекарасын толық суреттеп берген.</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eastAsia="ru-RU"/>
        </w:rPr>
      </w:pP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карталардың негізгі ерекшеліктері: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координаталар мен шартты белгілердің бірыңғай жүйесінде жасалуы;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жергілікті жердің қазіргі таңдағы жағдайын көрсетеді, картаның масштабына сәйкес геометриялық дәлдікті сақтайды;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пайдаланушылар үшін ыңғайлы, жергілікті жердің бағыт-бағдарын жылдам анықтауға мүмкіндік береді.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карталардың негізгі функциялары: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Анықтама – аумақ туралы географиялық мәліметтерді алуға, нысандардың орнын, олардың саны мен сапасы жайлы толық мағлұмат алуға мүмкіндік береді;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Метематикалық – географиялық координаттарын жоғары дәлдікпен есептеуге, жергілікті жердегі нүктелердің сипаттама беруге, ұзындықтарды өлшеуге, нысандардың ауданын және басқа да өлшеулер жүргізуге болады;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Технологиялық – негізі ретінде пайдаланып, қосымша материалдарды орналастыру.</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карталарды негізгі үлгі ретінде әртүрлі зерттеулік және өндірістік жұмыстарды жүргізу үшін пайдаланады.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Картадағы гидрогеографияның элементтеріне өзендер, көлдер, каналдар, суқоймалар, бұлақтар және басқа да су акваториясын бейнелейтін нысандар жатады. Топографиялық карталардағы шартты белгілер шельфтік аумақтағы карталармен келісілген.</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lastRenderedPageBreak/>
        <w:t>Жағалық сызықтар тұрақты, анықталған және тұрақсыз, анықталмаған деп жіктеледі.</w:t>
      </w:r>
      <w:r w:rsidR="00BD61A5">
        <w:rPr>
          <w:rFonts w:ascii="Times New Roman" w:eastAsia="Times New Roman" w:hAnsi="Times New Roman" w:cs="Times New Roman"/>
          <w:color w:val="000000"/>
          <w:sz w:val="28"/>
          <w:szCs w:val="28"/>
          <w:shd w:val="clear" w:color="auto" w:fill="FFFFFF"/>
          <w:lang w:val="kk-KZ" w:eastAsia="ru-RU"/>
        </w:rPr>
        <w:t xml:space="preserve"> </w:t>
      </w: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 өзен жүйесінің, арналарының үйлесімдік ерекшеліктерін, жайылманың, жағаларының үлгісін және сипаттамасын береді.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Ірі өзендердің шартты белгілері сапалық және сандық көрсеткіштермен беріледі – ағыстың жыламдығы мен бағыты, тереңдігі мен ені, арнадағы топырақ, су деңгейі, өткелдің бар болуы (паромдар, көпірлер, өткел) сарқырама мен табалдырықтар. Егер өзеннің атауы бас әріптермен жазылса, онда осы учаскеде кеме жүзеді.</w:t>
      </w:r>
      <w:r w:rsidR="00BD61A5">
        <w:rPr>
          <w:rFonts w:ascii="Times New Roman" w:eastAsia="Times New Roman" w:hAnsi="Times New Roman" w:cs="Times New Roman"/>
          <w:color w:val="000000"/>
          <w:sz w:val="28"/>
          <w:szCs w:val="28"/>
          <w:shd w:val="clear" w:color="auto" w:fill="FFFFFF"/>
          <w:lang w:val="kk-KZ" w:eastAsia="ru-RU"/>
        </w:rPr>
        <w:t xml:space="preserve"> </w:t>
      </w:r>
      <w:r w:rsidRPr="00CD475F">
        <w:rPr>
          <w:rFonts w:ascii="Times New Roman" w:eastAsia="Times New Roman" w:hAnsi="Times New Roman" w:cs="Times New Roman"/>
          <w:color w:val="000000"/>
          <w:sz w:val="28"/>
          <w:szCs w:val="28"/>
          <w:shd w:val="clear" w:color="auto" w:fill="FFFFFF"/>
          <w:lang w:val="kk-KZ" w:eastAsia="ru-RU"/>
        </w:rPr>
        <w:t>Кеуіп жатқан өзендер және өзендердің аумағы сызықтық пунктирмен, жер асты өзендердің аумағы нүктелі пунктирмен беріледі.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Каналдардың шартты белгілері түзу сызықтар және карта масштабында каналдың енін көрсететін екі параллельді сызықтар беріледі.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Карталарда теңіздердің және оның бөліктерінің, көлдердің, суқоймаларының, канал, құдық, бұлақ, соынмен қатар жағалаулық сызықтағы объектілер атауы жазылады.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3</w:t>
      </w:r>
      <w:r w:rsidRPr="00CD475F">
        <w:rPr>
          <w:rFonts w:ascii="Times New Roman" w:eastAsia="Times New Roman" w:hAnsi="Times New Roman" w:cs="Times New Roman"/>
          <w:color w:val="000000"/>
          <w:sz w:val="28"/>
          <w:szCs w:val="28"/>
          <w:shd w:val="clear" w:color="auto" w:fill="FFFFFF"/>
          <w:lang w:val="kk-KZ" w:eastAsia="ru-RU"/>
        </w:rPr>
        <w:t xml:space="preserve">. </w:t>
      </w:r>
      <w:bookmarkStart w:id="0" w:name="_GoBack"/>
      <w:r w:rsidRPr="00CD475F">
        <w:rPr>
          <w:rFonts w:ascii="Times New Roman" w:eastAsia="Times New Roman" w:hAnsi="Times New Roman" w:cs="Times New Roman"/>
          <w:color w:val="000000"/>
          <w:sz w:val="28"/>
          <w:szCs w:val="28"/>
          <w:shd w:val="clear" w:color="auto" w:fill="FFFFFF"/>
          <w:lang w:val="kk-KZ" w:eastAsia="ru-RU"/>
        </w:rPr>
        <w:t>Ірі масштабты топографиялық карталарда барлық елді мекендер мен бөлек орналасқан құрылыстар көрсетіледі.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Елді мекендер келесідей белгілеріне байланысты бөлінеді: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тұрғындарының саны (шрифттің биіктігі)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елді мекен түрі (жалқы атауларды жазуға қолданылатын шрифт түрі)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саяси-әкімшілік маңызы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Ірі масштабты карталарда елді мекендердің бөліктерін жасыл желектердің, көліктердің аумағында, құрылыс жүргізіліп жатқан жерлерде көрсетеді.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Ірі масштабты карталарда барлық өнеркәсіптік, ауылшаруашылық кәсіпорындары, қоғамдық-мәдени нысандар, діни-мәдени құрылыстар (мешіт, шіркеулер) көрсетіледі.</w:t>
      </w:r>
    </w:p>
    <w:bookmarkEnd w:id="0"/>
    <w:p w:rsidR="00CD475F" w:rsidRPr="00CD475F" w:rsidRDefault="00CD475F" w:rsidP="00CD475F">
      <w:pPr>
        <w:spacing w:after="0" w:line="240" w:lineRule="auto"/>
        <w:ind w:firstLine="851"/>
        <w:jc w:val="both"/>
        <w:rPr>
          <w:rFonts w:ascii="Times New Roman" w:hAnsi="Times New Roman" w:cs="Times New Roman"/>
          <w:sz w:val="28"/>
          <w:szCs w:val="28"/>
          <w:lang w:val="kk-KZ"/>
        </w:rPr>
      </w:pPr>
    </w:p>
    <w:p w:rsidR="00CD475F" w:rsidRPr="00CD475F" w:rsidRDefault="00CD475F" w:rsidP="00CD475F">
      <w:pPr>
        <w:spacing w:after="0" w:line="240" w:lineRule="auto"/>
        <w:ind w:firstLine="851"/>
        <w:jc w:val="center"/>
        <w:rPr>
          <w:rFonts w:ascii="Times New Roman" w:eastAsia="Times New Roman" w:hAnsi="Times New Roman" w:cs="Times New Roman"/>
          <w:b/>
          <w:bCs/>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Карталардың жіктемесі. Географиялық картадағы жазулар</w:t>
      </w:r>
    </w:p>
    <w:p w:rsidR="00CD475F" w:rsidRPr="00CD475F" w:rsidRDefault="00CD475F" w:rsidP="00CD475F">
      <w:pPr>
        <w:spacing w:after="0" w:line="240" w:lineRule="auto"/>
        <w:ind w:firstLine="851"/>
        <w:jc w:val="both"/>
        <w:rPr>
          <w:rFonts w:ascii="Times New Roman" w:eastAsia="Times New Roman" w:hAnsi="Times New Roman" w:cs="Times New Roman"/>
          <w:b/>
          <w:bCs/>
          <w:color w:val="000000"/>
          <w:sz w:val="28"/>
          <w:szCs w:val="28"/>
          <w:shd w:val="clear" w:color="auto" w:fill="FFFFFF"/>
          <w:lang w:val="kk-KZ" w:eastAsia="ru-RU"/>
        </w:rPr>
      </w:pP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 Карталардың жіктемесі.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Географиялық картадағы жазулар (графикалық ерекшеліктері, шрифт, түсі, өлшем жазулардың орналасуы).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3. Топонимика туралы түсінік. Географиялық жазулардың транскрипциялары.</w:t>
      </w:r>
    </w:p>
    <w:p w:rsidR="00CD475F" w:rsidRPr="00CD475F" w:rsidRDefault="00CD475F" w:rsidP="00CD475F">
      <w:pPr>
        <w:spacing w:after="0" w:line="240" w:lineRule="auto"/>
        <w:ind w:firstLine="851"/>
        <w:jc w:val="both"/>
        <w:rPr>
          <w:rFonts w:ascii="Times New Roman" w:eastAsia="Times New Roman" w:hAnsi="Times New Roman" w:cs="Times New Roman"/>
          <w:b/>
          <w:bCs/>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Географиялық карталардың жіктелуі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 Карта – белгілі бір топографиялық проекциялар көмегімен Жер бетінің үлкен өлшем бірліктерінде анықталатын аудандардың нақты жазықтықта кішірейтілен кескіні.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Карталар әртүрлі белгілеріне: бейнеленуіне, территориясына, масштабына, мазмұны мен мақсатына байланысты жіктеледі.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i/>
          <w:iCs/>
          <w:color w:val="000000"/>
          <w:sz w:val="28"/>
          <w:szCs w:val="28"/>
          <w:shd w:val="clear" w:color="auto" w:fill="FFFFFF"/>
          <w:lang w:val="kk-KZ" w:eastAsia="ru-RU"/>
        </w:rPr>
        <w:t>Бейнеленуіне байланысты карталар</w:t>
      </w:r>
      <w:r w:rsidRPr="00CD475F">
        <w:rPr>
          <w:rFonts w:ascii="Times New Roman" w:eastAsia="Times New Roman" w:hAnsi="Times New Roman" w:cs="Times New Roman"/>
          <w:color w:val="000000"/>
          <w:sz w:val="28"/>
          <w:szCs w:val="28"/>
          <w:shd w:val="clear" w:color="auto" w:fill="FFFFFF"/>
          <w:lang w:val="kk-KZ" w:eastAsia="ru-RU"/>
        </w:rPr>
        <w:t xml:space="preserve">. Жердегі болып жатқан табиғи және қоғамдық құбылыстарды бейнелейтін географиялық карталар және </w:t>
      </w:r>
      <w:r w:rsidRPr="00CD475F">
        <w:rPr>
          <w:rFonts w:ascii="Times New Roman" w:eastAsia="Times New Roman" w:hAnsi="Times New Roman" w:cs="Times New Roman"/>
          <w:color w:val="000000"/>
          <w:sz w:val="28"/>
          <w:szCs w:val="28"/>
          <w:shd w:val="clear" w:color="auto" w:fill="FFFFFF"/>
          <w:lang w:val="kk-KZ" w:eastAsia="ru-RU"/>
        </w:rPr>
        <w:lastRenderedPageBreak/>
        <w:t>аспан, оның бөліктері мен планеталарды бейнелейтін астрономиялық карталар деп ажыратылады.</w:t>
      </w:r>
    </w:p>
    <w:p w:rsidR="00CD475F" w:rsidRPr="00CD475F" w:rsidRDefault="00CD475F" w:rsidP="00CD475F">
      <w:pPr>
        <w:spacing w:after="0" w:line="240" w:lineRule="auto"/>
        <w:ind w:firstLine="851"/>
        <w:jc w:val="both"/>
        <w:rPr>
          <w:rFonts w:ascii="Times New Roman" w:eastAsia="Times New Roman" w:hAnsi="Times New Roman" w:cs="Times New Roman"/>
          <w:i/>
          <w:iCs/>
          <w:color w:val="000000"/>
          <w:sz w:val="28"/>
          <w:szCs w:val="28"/>
          <w:shd w:val="clear" w:color="auto" w:fill="FFFFFF"/>
          <w:lang w:val="kk-KZ" w:eastAsia="ru-RU"/>
        </w:rPr>
      </w:pPr>
      <w:r w:rsidRPr="00CD475F">
        <w:rPr>
          <w:rFonts w:ascii="Times New Roman" w:eastAsia="Times New Roman" w:hAnsi="Times New Roman" w:cs="Times New Roman"/>
          <w:i/>
          <w:iCs/>
          <w:color w:val="000000"/>
          <w:sz w:val="28"/>
          <w:szCs w:val="28"/>
          <w:shd w:val="clear" w:color="auto" w:fill="FFFFFF"/>
          <w:lang w:val="kk-KZ" w:eastAsia="ru-RU"/>
        </w:rPr>
        <w:t>Карталар қажетті масштабына сәйкес шартты түрде:</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і</w:t>
      </w:r>
      <w:proofErr w:type="gramStart"/>
      <w:r w:rsidRPr="00CD475F">
        <w:rPr>
          <w:rFonts w:ascii="Times New Roman" w:eastAsia="Times New Roman" w:hAnsi="Times New Roman" w:cs="Times New Roman"/>
          <w:color w:val="000000"/>
          <w:sz w:val="28"/>
          <w:szCs w:val="28"/>
          <w:shd w:val="clear" w:color="auto" w:fill="FFFFFF"/>
          <w:lang w:eastAsia="ru-RU"/>
        </w:rPr>
        <w:t>р</w:t>
      </w:r>
      <w:proofErr w:type="gramEnd"/>
      <w:r w:rsidRPr="00CD475F">
        <w:rPr>
          <w:rFonts w:ascii="Times New Roman" w:eastAsia="Times New Roman" w:hAnsi="Times New Roman" w:cs="Times New Roman"/>
          <w:color w:val="000000"/>
          <w:sz w:val="28"/>
          <w:szCs w:val="28"/>
          <w:shd w:val="clear" w:color="auto" w:fill="FFFFFF"/>
          <w:lang w:eastAsia="ru-RU"/>
        </w:rPr>
        <w:t>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масштабты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1:1000 – 1:100 000 </w:t>
      </w:r>
      <w:proofErr w:type="spellStart"/>
      <w:r w:rsidRPr="00CD475F">
        <w:rPr>
          <w:rFonts w:ascii="Times New Roman" w:eastAsia="Times New Roman" w:hAnsi="Times New Roman" w:cs="Times New Roman"/>
          <w:color w:val="000000"/>
          <w:sz w:val="28"/>
          <w:szCs w:val="28"/>
          <w:shd w:val="clear" w:color="auto" w:fill="FFFFFF"/>
          <w:lang w:eastAsia="ru-RU"/>
        </w:rPr>
        <w:t>аралығында</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 орта </w:t>
      </w:r>
      <w:proofErr w:type="spellStart"/>
      <w:r w:rsidRPr="00CD475F">
        <w:rPr>
          <w:rFonts w:ascii="Times New Roman" w:eastAsia="Times New Roman" w:hAnsi="Times New Roman" w:cs="Times New Roman"/>
          <w:color w:val="000000"/>
          <w:sz w:val="28"/>
          <w:szCs w:val="28"/>
          <w:shd w:val="clear" w:color="auto" w:fill="FFFFFF"/>
          <w:lang w:eastAsia="ru-RU"/>
        </w:rPr>
        <w:t>масштабыты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1:200 000 – 1:1 000 000 </w:t>
      </w:r>
      <w:proofErr w:type="spellStart"/>
      <w:r w:rsidRPr="00CD475F">
        <w:rPr>
          <w:rFonts w:ascii="Times New Roman" w:eastAsia="Times New Roman" w:hAnsi="Times New Roman" w:cs="Times New Roman"/>
          <w:color w:val="000000"/>
          <w:sz w:val="28"/>
          <w:szCs w:val="28"/>
          <w:shd w:val="clear" w:color="auto" w:fill="FFFFFF"/>
          <w:lang w:eastAsia="ru-RU"/>
        </w:rPr>
        <w:t>аралығында</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ұсақ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масштабты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1:1 000 000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деп</w:t>
      </w:r>
      <w:proofErr w:type="spellEnd"/>
      <w:proofErr w:type="gram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бөлінеді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proofErr w:type="spellStart"/>
      <w:r w:rsidRPr="00CD475F">
        <w:rPr>
          <w:rFonts w:ascii="Times New Roman" w:eastAsia="Times New Roman" w:hAnsi="Times New Roman" w:cs="Times New Roman"/>
          <w:i/>
          <w:iCs/>
          <w:color w:val="000000"/>
          <w:sz w:val="28"/>
          <w:szCs w:val="28"/>
          <w:shd w:val="clear" w:color="auto" w:fill="FFFFFF"/>
          <w:lang w:eastAsia="ru-RU"/>
        </w:rPr>
        <w:t>Территориясы</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бойынша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дүниежүзі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картасын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материктер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мұхиттар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материктердің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бөліктері</w:t>
      </w:r>
      <w:proofErr w:type="spellEnd"/>
      <w:r w:rsidRPr="00CD475F">
        <w:rPr>
          <w:rFonts w:ascii="Times New Roman" w:eastAsia="Times New Roman" w:hAnsi="Times New Roman" w:cs="Times New Roman"/>
          <w:color w:val="000000"/>
          <w:sz w:val="28"/>
          <w:szCs w:val="28"/>
          <w:shd w:val="clear" w:color="auto" w:fill="FFFFFF"/>
          <w:lang w:eastAsia="ru-RU"/>
        </w:rPr>
        <w:t xml:space="preserve"> мен </w:t>
      </w:r>
      <w:proofErr w:type="spellStart"/>
      <w:r w:rsidRPr="00CD475F">
        <w:rPr>
          <w:rFonts w:ascii="Times New Roman" w:eastAsia="Times New Roman" w:hAnsi="Times New Roman" w:cs="Times New Roman"/>
          <w:color w:val="000000"/>
          <w:sz w:val="28"/>
          <w:szCs w:val="28"/>
          <w:shd w:val="clear" w:color="auto" w:fill="FFFFFF"/>
          <w:lang w:eastAsia="ru-RU"/>
        </w:rPr>
        <w:t>жеке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мемлекеттер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әкімшілік</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облыстар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аудандар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қалаларды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бөледі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i/>
          <w:iCs/>
          <w:color w:val="000000"/>
          <w:sz w:val="28"/>
          <w:szCs w:val="28"/>
          <w:shd w:val="clear" w:color="auto" w:fill="FFFFFF"/>
          <w:lang w:eastAsia="ru-RU"/>
        </w:rPr>
        <w:t>Мақсатына</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қарай</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карталар:</w:t>
      </w:r>
      <w:r w:rsidRPr="00CD475F">
        <w:rPr>
          <w:rFonts w:ascii="Times New Roman" w:eastAsia="Times New Roman" w:hAnsi="Times New Roman" w:cs="Times New Roman"/>
          <w:color w:val="000000"/>
          <w:sz w:val="28"/>
          <w:szCs w:val="28"/>
          <w:lang w:eastAsia="ru-RU"/>
        </w:rPr>
        <w:t>ғылыми-анықтамалық</w:t>
      </w:r>
      <w:proofErr w:type="spellEnd"/>
      <w:r w:rsidRPr="00CD475F">
        <w:rPr>
          <w:rFonts w:ascii="Times New Roman" w:eastAsia="Times New Roman" w:hAnsi="Times New Roman" w:cs="Times New Roman"/>
          <w:color w:val="000000"/>
          <w:sz w:val="28"/>
          <w:szCs w:val="28"/>
          <w:lang w:eastAsia="ru-RU"/>
        </w:rPr>
        <w:t xml:space="preserve"> – </w:t>
      </w:r>
      <w:proofErr w:type="spellStart"/>
      <w:r w:rsidRPr="00CD475F">
        <w:rPr>
          <w:rFonts w:ascii="Times New Roman" w:eastAsia="Times New Roman" w:hAnsi="Times New Roman" w:cs="Times New Roman"/>
          <w:color w:val="000000"/>
          <w:sz w:val="28"/>
          <w:szCs w:val="28"/>
          <w:lang w:eastAsia="ru-RU"/>
        </w:rPr>
        <w:t>ғылыми</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зерттеу</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жұмыстарын</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жүргізуге</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және</w:t>
      </w:r>
      <w:proofErr w:type="spellEnd"/>
      <w:r w:rsidRPr="00CD475F">
        <w:rPr>
          <w:rFonts w:ascii="Times New Roman" w:eastAsia="Times New Roman" w:hAnsi="Times New Roman" w:cs="Times New Roman"/>
          <w:color w:val="000000"/>
          <w:sz w:val="28"/>
          <w:szCs w:val="28"/>
          <w:lang w:eastAsia="ru-RU"/>
        </w:rPr>
        <w:t xml:space="preserve"> </w:t>
      </w:r>
      <w:proofErr w:type="spellStart"/>
      <w:proofErr w:type="gramStart"/>
      <w:r w:rsidRPr="00CD475F">
        <w:rPr>
          <w:rFonts w:ascii="Times New Roman" w:eastAsia="Times New Roman" w:hAnsi="Times New Roman" w:cs="Times New Roman"/>
          <w:color w:val="000000"/>
          <w:sz w:val="28"/>
          <w:szCs w:val="28"/>
          <w:lang w:eastAsia="ru-RU"/>
        </w:rPr>
        <w:t>толы</w:t>
      </w:r>
      <w:proofErr w:type="gramEnd"/>
      <w:r w:rsidRPr="00CD475F">
        <w:rPr>
          <w:rFonts w:ascii="Times New Roman" w:eastAsia="Times New Roman" w:hAnsi="Times New Roman" w:cs="Times New Roman"/>
          <w:color w:val="000000"/>
          <w:sz w:val="28"/>
          <w:szCs w:val="28"/>
          <w:lang w:eastAsia="ru-RU"/>
        </w:rPr>
        <w:t>қ</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ақпарат</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алуға</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арналған</w:t>
      </w:r>
      <w:proofErr w:type="spellEnd"/>
      <w:r w:rsidRPr="00CD475F">
        <w:rPr>
          <w:rFonts w:ascii="Times New Roman" w:eastAsia="Times New Roman" w:hAnsi="Times New Roman" w:cs="Times New Roman"/>
          <w:color w:val="000000"/>
          <w:sz w:val="28"/>
          <w:szCs w:val="28"/>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color w:val="000000"/>
          <w:sz w:val="28"/>
          <w:szCs w:val="28"/>
          <w:lang w:eastAsia="ru-RU"/>
        </w:rPr>
        <w:t>Техникалық</w:t>
      </w:r>
      <w:proofErr w:type="spellEnd"/>
      <w:r w:rsidRPr="00CD475F">
        <w:rPr>
          <w:rFonts w:ascii="Times New Roman" w:eastAsia="Times New Roman" w:hAnsi="Times New Roman" w:cs="Times New Roman"/>
          <w:color w:val="000000"/>
          <w:sz w:val="28"/>
          <w:szCs w:val="28"/>
          <w:lang w:eastAsia="ru-RU"/>
        </w:rPr>
        <w:t xml:space="preserve"> – </w:t>
      </w:r>
      <w:proofErr w:type="spellStart"/>
      <w:r w:rsidRPr="00CD475F">
        <w:rPr>
          <w:rFonts w:ascii="Times New Roman" w:eastAsia="Times New Roman" w:hAnsi="Times New Roman" w:cs="Times New Roman"/>
          <w:color w:val="000000"/>
          <w:sz w:val="28"/>
          <w:szCs w:val="28"/>
          <w:lang w:eastAsia="ru-RU"/>
        </w:rPr>
        <w:t>қандай</w:t>
      </w:r>
      <w:proofErr w:type="spellEnd"/>
      <w:r w:rsidRPr="00CD475F">
        <w:rPr>
          <w:rFonts w:ascii="Times New Roman" w:eastAsia="Times New Roman" w:hAnsi="Times New Roman" w:cs="Times New Roman"/>
          <w:color w:val="000000"/>
          <w:sz w:val="28"/>
          <w:szCs w:val="28"/>
          <w:lang w:eastAsia="ru-RU"/>
        </w:rPr>
        <w:t xml:space="preserve"> да </w:t>
      </w:r>
      <w:proofErr w:type="spellStart"/>
      <w:r w:rsidRPr="00CD475F">
        <w:rPr>
          <w:rFonts w:ascii="Times New Roman" w:eastAsia="Times New Roman" w:hAnsi="Times New Roman" w:cs="Times New Roman"/>
          <w:color w:val="000000"/>
          <w:sz w:val="28"/>
          <w:szCs w:val="28"/>
          <w:lang w:eastAsia="ru-RU"/>
        </w:rPr>
        <w:t>бі</w:t>
      </w:r>
      <w:proofErr w:type="gramStart"/>
      <w:r w:rsidRPr="00CD475F">
        <w:rPr>
          <w:rFonts w:ascii="Times New Roman" w:eastAsia="Times New Roman" w:hAnsi="Times New Roman" w:cs="Times New Roman"/>
          <w:color w:val="000000"/>
          <w:sz w:val="28"/>
          <w:szCs w:val="28"/>
          <w:lang w:eastAsia="ru-RU"/>
        </w:rPr>
        <w:t>р</w:t>
      </w:r>
      <w:proofErr w:type="spellEnd"/>
      <w:proofErr w:type="gram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техникалық</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есептеулерді</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жүргізуге</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арналған</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объектілер</w:t>
      </w:r>
      <w:proofErr w:type="spellEnd"/>
      <w:r w:rsidRPr="00CD475F">
        <w:rPr>
          <w:rFonts w:ascii="Times New Roman" w:eastAsia="Times New Roman" w:hAnsi="Times New Roman" w:cs="Times New Roman"/>
          <w:color w:val="000000"/>
          <w:sz w:val="28"/>
          <w:szCs w:val="28"/>
          <w:lang w:eastAsia="ru-RU"/>
        </w:rPr>
        <w:t xml:space="preserve"> мен </w:t>
      </w:r>
      <w:proofErr w:type="spellStart"/>
      <w:r w:rsidRPr="00CD475F">
        <w:rPr>
          <w:rFonts w:ascii="Times New Roman" w:eastAsia="Times New Roman" w:hAnsi="Times New Roman" w:cs="Times New Roman"/>
          <w:color w:val="000000"/>
          <w:sz w:val="28"/>
          <w:szCs w:val="28"/>
          <w:lang w:eastAsia="ru-RU"/>
        </w:rPr>
        <w:t>шарттар</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кескіндейді</w:t>
      </w:r>
      <w:proofErr w:type="spellEnd"/>
      <w:r w:rsidRPr="00CD475F">
        <w:rPr>
          <w:rFonts w:ascii="Times New Roman" w:eastAsia="Times New Roman" w:hAnsi="Times New Roman" w:cs="Times New Roman"/>
          <w:color w:val="000000"/>
          <w:sz w:val="28"/>
          <w:szCs w:val="28"/>
          <w:lang w:eastAsia="ru-RU"/>
        </w:rPr>
        <w:t>.</w:t>
      </w:r>
    </w:p>
    <w:p w:rsidR="00CD475F" w:rsidRPr="00CD475F" w:rsidRDefault="00CD475F" w:rsidP="00CD475F">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color w:val="000000"/>
          <w:sz w:val="28"/>
          <w:szCs w:val="28"/>
          <w:lang w:eastAsia="ru-RU"/>
        </w:rPr>
        <w:t>Туристтік</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навигациялық</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әскери</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және</w:t>
      </w:r>
      <w:proofErr w:type="spellEnd"/>
      <w:r w:rsidRPr="00CD475F">
        <w:rPr>
          <w:rFonts w:ascii="Times New Roman" w:eastAsia="Times New Roman" w:hAnsi="Times New Roman" w:cs="Times New Roman"/>
          <w:color w:val="000000"/>
          <w:sz w:val="28"/>
          <w:szCs w:val="28"/>
          <w:lang w:eastAsia="ru-RU"/>
        </w:rPr>
        <w:t xml:space="preserve"> </w:t>
      </w:r>
      <w:proofErr w:type="spellStart"/>
      <w:proofErr w:type="gramStart"/>
      <w:r w:rsidRPr="00CD475F">
        <w:rPr>
          <w:rFonts w:ascii="Times New Roman" w:eastAsia="Times New Roman" w:hAnsi="Times New Roman" w:cs="Times New Roman"/>
          <w:color w:val="000000"/>
          <w:sz w:val="28"/>
          <w:szCs w:val="28"/>
          <w:lang w:eastAsia="ru-RU"/>
        </w:rPr>
        <w:t>т.б</w:t>
      </w:r>
      <w:proofErr w:type="spellEnd"/>
      <w:proofErr w:type="gramEnd"/>
      <w:r w:rsidRPr="00CD475F">
        <w:rPr>
          <w:rFonts w:ascii="Times New Roman" w:eastAsia="Times New Roman" w:hAnsi="Times New Roman" w:cs="Times New Roman"/>
          <w:color w:val="000000"/>
          <w:sz w:val="28"/>
          <w:szCs w:val="28"/>
          <w:lang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proofErr w:type="spellStart"/>
      <w:r w:rsidRPr="00CD475F">
        <w:rPr>
          <w:rFonts w:ascii="Times New Roman" w:eastAsia="Times New Roman" w:hAnsi="Times New Roman" w:cs="Times New Roman"/>
          <w:i/>
          <w:iCs/>
          <w:color w:val="000000"/>
          <w:sz w:val="28"/>
          <w:szCs w:val="28"/>
          <w:shd w:val="clear" w:color="auto" w:fill="FFFFFF"/>
          <w:lang w:eastAsia="ru-RU"/>
        </w:rPr>
        <w:t>Мазмұны</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бойынша</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карталар</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екіге</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бө</w:t>
      </w:r>
      <w:proofErr w:type="gramStart"/>
      <w:r w:rsidRPr="00CD475F">
        <w:rPr>
          <w:rFonts w:ascii="Times New Roman" w:eastAsia="Times New Roman" w:hAnsi="Times New Roman" w:cs="Times New Roman"/>
          <w:i/>
          <w:iCs/>
          <w:color w:val="000000"/>
          <w:sz w:val="28"/>
          <w:szCs w:val="28"/>
          <w:shd w:val="clear" w:color="auto" w:fill="FFFFFF"/>
          <w:lang w:eastAsia="ru-RU"/>
        </w:rPr>
        <w:t>л</w:t>
      </w:r>
      <w:proofErr w:type="gramEnd"/>
      <w:r w:rsidRPr="00CD475F">
        <w:rPr>
          <w:rFonts w:ascii="Times New Roman" w:eastAsia="Times New Roman" w:hAnsi="Times New Roman" w:cs="Times New Roman"/>
          <w:i/>
          <w:iCs/>
          <w:color w:val="000000"/>
          <w:sz w:val="28"/>
          <w:szCs w:val="28"/>
          <w:shd w:val="clear" w:color="auto" w:fill="FFFFFF"/>
          <w:lang w:eastAsia="ru-RU"/>
        </w:rPr>
        <w:t>інеді</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жалпыгеографиялы</w:t>
      </w:r>
      <w:proofErr w:type="spellEnd"/>
      <w:r w:rsidRPr="00CD475F">
        <w:rPr>
          <w:rFonts w:ascii="Times New Roman" w:eastAsia="Times New Roman" w:hAnsi="Times New Roman" w:cs="Times New Roman"/>
          <w:color w:val="000000"/>
          <w:sz w:val="28"/>
          <w:szCs w:val="28"/>
          <w:shd w:val="clear" w:color="auto" w:fill="FFFFFF"/>
          <w:lang w:val="kk-KZ" w:eastAsia="ru-RU"/>
        </w:rPr>
        <w:t>қ,</w:t>
      </w:r>
      <w:r w:rsidRPr="00CD475F">
        <w:rPr>
          <w:rFonts w:ascii="Times New Roman" w:eastAsia="Times New Roman" w:hAnsi="Times New Roman" w:cs="Times New Roman"/>
          <w:color w:val="000000"/>
          <w:sz w:val="28"/>
          <w:szCs w:val="28"/>
          <w:shd w:val="clear" w:color="auto" w:fill="FFFFFF"/>
          <w:lang w:eastAsia="ru-RU"/>
        </w:rPr>
        <w:t xml:space="preserve"> </w:t>
      </w:r>
      <w:r w:rsidRPr="00CD475F">
        <w:rPr>
          <w:rFonts w:ascii="Times New Roman" w:eastAsia="Times New Roman" w:hAnsi="Times New Roman" w:cs="Times New Roman"/>
          <w:color w:val="000000"/>
          <w:sz w:val="28"/>
          <w:szCs w:val="28"/>
          <w:shd w:val="clear" w:color="auto" w:fill="FFFFFF"/>
          <w:lang w:val="kk-KZ" w:eastAsia="ru-RU"/>
        </w:rPr>
        <w:t>т</w:t>
      </w:r>
      <w:proofErr w:type="spellStart"/>
      <w:r w:rsidRPr="00CD475F">
        <w:rPr>
          <w:rFonts w:ascii="Times New Roman" w:eastAsia="Times New Roman" w:hAnsi="Times New Roman" w:cs="Times New Roman"/>
          <w:color w:val="000000"/>
          <w:sz w:val="28"/>
          <w:szCs w:val="28"/>
          <w:shd w:val="clear" w:color="auto" w:fill="FFFFFF"/>
          <w:lang w:eastAsia="ru-RU"/>
        </w:rPr>
        <w:t>ақырыптық</w:t>
      </w:r>
      <w:proofErr w:type="spellEnd"/>
      <w:r w:rsidRPr="00CD475F">
        <w:rPr>
          <w:rFonts w:ascii="Times New Roman" w:eastAsia="Times New Roman" w:hAnsi="Times New Roman" w:cs="Times New Roman"/>
          <w:color w:val="000000"/>
          <w:sz w:val="28"/>
          <w:szCs w:val="28"/>
          <w:shd w:val="clear" w:color="auto" w:fill="FFFFFF"/>
          <w:lang w:val="kk-KZ"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b/>
          <w:bCs/>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Карта атаулары: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 Табиғат жөніндегі карталар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Геологиялық карталар (пайдалы қазбаларды барлау, іздеу, геологиялық процестерге және құбылыстарға зерттеу жүргізу)</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3. Геофизикалық карталар (геодинамикалық процестер мен құбылыстарды зерттеу, пайдалы қазбаларды барлау жұмыстары)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4. Жер бедері картасы (морфологияны зерттеу, жер бедерінің генезисі, жасы, қозғалысы)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5. Климаттық карталар (аумақтардағы климатты және оның элементтерін анықтау)</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6. Гидрологиялық карталар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7. Океанологиялық карталар (мұхит табиғатын, су астындағы жер бедерін, су мөлшерін, еріген заттарды, акваторийлердің өлшемін т.б. қарастырады)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xml:space="preserve">8. </w:t>
      </w:r>
      <w:proofErr w:type="spellStart"/>
      <w:r w:rsidRPr="00CD475F">
        <w:rPr>
          <w:rFonts w:ascii="Times New Roman" w:eastAsia="Times New Roman" w:hAnsi="Times New Roman" w:cs="Times New Roman"/>
          <w:color w:val="000000"/>
          <w:sz w:val="28"/>
          <w:szCs w:val="28"/>
          <w:shd w:val="clear" w:color="auto" w:fill="FFFFFF"/>
          <w:lang w:eastAsia="ru-RU"/>
        </w:rPr>
        <w:t>Топырақ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картасы</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9. </w:t>
      </w:r>
      <w:proofErr w:type="spellStart"/>
      <w:r w:rsidRPr="00CD475F">
        <w:rPr>
          <w:rFonts w:ascii="Times New Roman" w:eastAsia="Times New Roman" w:hAnsi="Times New Roman" w:cs="Times New Roman"/>
          <w:color w:val="000000"/>
          <w:sz w:val="28"/>
          <w:szCs w:val="28"/>
          <w:shd w:val="clear" w:color="auto" w:fill="FFFFFF"/>
          <w:lang w:eastAsia="ru-RU"/>
        </w:rPr>
        <w:t>Өсімдіктер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картасы</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10. </w:t>
      </w:r>
      <w:proofErr w:type="spellStart"/>
      <w:r w:rsidRPr="00CD475F">
        <w:rPr>
          <w:rFonts w:ascii="Times New Roman" w:eastAsia="Times New Roman" w:hAnsi="Times New Roman" w:cs="Times New Roman"/>
          <w:color w:val="000000"/>
          <w:sz w:val="28"/>
          <w:szCs w:val="28"/>
          <w:shd w:val="clear" w:color="auto" w:fill="FFFFFF"/>
          <w:lang w:eastAsia="ru-RU"/>
        </w:rPr>
        <w:t>Зоогеографиялық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11. </w:t>
      </w:r>
      <w:proofErr w:type="spellStart"/>
      <w:r w:rsidRPr="00CD475F">
        <w:rPr>
          <w:rFonts w:ascii="Times New Roman" w:eastAsia="Times New Roman" w:hAnsi="Times New Roman" w:cs="Times New Roman"/>
          <w:color w:val="000000"/>
          <w:sz w:val="28"/>
          <w:szCs w:val="28"/>
          <w:shd w:val="clear" w:color="auto" w:fill="FFFFFF"/>
          <w:lang w:eastAsia="ru-RU"/>
        </w:rPr>
        <w:t>Ландшафттық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proofErr w:type="spellStart"/>
      <w:r w:rsidRPr="00CD475F">
        <w:rPr>
          <w:rFonts w:ascii="Times New Roman" w:eastAsia="Times New Roman" w:hAnsi="Times New Roman" w:cs="Times New Roman"/>
          <w:color w:val="000000"/>
          <w:sz w:val="28"/>
          <w:szCs w:val="28"/>
          <w:shd w:val="clear" w:color="auto" w:fill="FFFFFF"/>
          <w:lang w:eastAsia="ru-RU"/>
        </w:rPr>
        <w:t>Карталардағы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жазу</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және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атаулар</w:t>
      </w:r>
      <w:proofErr w:type="spellEnd"/>
      <w:r w:rsidRPr="00CD475F">
        <w:rPr>
          <w:rFonts w:ascii="Times New Roman" w:eastAsia="Times New Roman" w:hAnsi="Times New Roman" w:cs="Times New Roman"/>
          <w:i/>
          <w:iCs/>
          <w:color w:val="000000"/>
          <w:sz w:val="28"/>
          <w:szCs w:val="28"/>
          <w:shd w:val="clear" w:color="auto" w:fill="FFFFFF"/>
          <w:lang w:eastAsia="ru-RU"/>
        </w:rPr>
        <w:t>.</w:t>
      </w:r>
      <w:r w:rsidRPr="00CD475F">
        <w:rPr>
          <w:rFonts w:ascii="Times New Roman" w:eastAsia="Times New Roman" w:hAnsi="Times New Roman" w:cs="Times New Roman"/>
          <w:color w:val="000000"/>
          <w:sz w:val="28"/>
          <w:szCs w:val="28"/>
          <w:shd w:val="clear" w:color="auto" w:fill="FFFFFF"/>
          <w:lang w:val="kk-KZ" w:eastAsia="ru-RU"/>
        </w:rPr>
        <w:t xml:space="preserve"> Бұрын картаға барлық жазулар қолмен жазып белгіленді, сондықтан әрбір карталар бір-бірінен ерекшеленіп тұрды, бiрақ қазіргі кезде картографтар суреттелетiн объекттердiң сипатына лайық стандартты шрифттерді таңдайды. Кейбір шрифт түрлері дәстүрлі түрде нысандар тобы үшін қолданылады, мысалы, өзен, көл, теңiздiң нысандарын әдетте курсивтермен жазып қояды, жер бедердiң элементтерiн түзу шрифтпен белгiлейді. Шрифттік жазулар ол картографиялық таңбалар үшін ең негізгі роль атқарады. Осы жазуларға нысандардың саны және сапасы жатады. Шрифттер сонымен қатар, формасына қарай: көлеміне, түсіне, құрылымына, әріптердің жазу үлгілеріне қарай ажыратылады. Шрифттердің көлемдері сол жердің, яғни халықтың </w:t>
      </w:r>
      <w:r w:rsidRPr="00CD475F">
        <w:rPr>
          <w:rFonts w:ascii="Times New Roman" w:eastAsia="Times New Roman" w:hAnsi="Times New Roman" w:cs="Times New Roman"/>
          <w:color w:val="000000"/>
          <w:sz w:val="28"/>
          <w:szCs w:val="28"/>
          <w:shd w:val="clear" w:color="auto" w:fill="FFFFFF"/>
          <w:lang w:val="kk-KZ" w:eastAsia="ru-RU"/>
        </w:rPr>
        <w:lastRenderedPageBreak/>
        <w:t>санына қарай таңдалады. Ең негізгі картаны түсіргенде жазулар қатесіз болуға тиіс.</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Әрiптердiң өлшемi объекттiң маңыздылығына (немесе өлшемдеріне) тәуелдi болады. Әрiптер мен сөздердiң атаулары арасындағы қашықтықтар берілген картадағы объектінің ауданына байланысты өзгере алады. Картаның шрифттiк белгіленуіне картаның мазмұны мен оған жататын аумақты көрсететін тақырып жатады, ол үшiн iрi шрифт қолданылады. Географиялық атаулар маңызды рөл атқарады оны таңдау және оның саны картаның сипатына байланысты болады (мысалы, қаланың планы көптеген көшелердiң атауларын белгілесе, өсімдіктер картасы аз ғана керекті атауларды белгілейді). Картаны шығарған ұйымды белгілеу, жылын, пайдаланылған әдебиеттерді көрсету қабылдалған. Географиялық картадағы жазулар мына бөлімдерді қамтиды: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1-ші бөлім бұл нысандардың орны және аты беріледі (түбектер)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2-ші меншікті аттары беріледі (Рязань, Хуанхэ)</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3-ші бөлім мемориалдық аттар (шығанақтар, жеке аралдар)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4-ші көрсеткіш нұсқаулар немесе аттар (Севастопаль бухтасы)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5-шы титул аттар (АҚШ, ТМД-қысқартылған сөздер)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Әртүрлі топтағы жазулар бұл түсініктемелік қолтаңбалар, яғни бұларға сипаттама беріліп отырады. Түсініктемелік қолтаңбаға мыналар жатады: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shd w:val="clear" w:color="auto" w:fill="FFFFFF"/>
          <w:lang w:val="kk-KZ" w:eastAsia="ru-RU"/>
        </w:rPr>
        <w:t xml:space="preserve">1 </w:t>
      </w:r>
      <w:r w:rsidRPr="00CD475F">
        <w:rPr>
          <w:rFonts w:ascii="Times New Roman" w:eastAsia="Times New Roman" w:hAnsi="Times New Roman" w:cs="Times New Roman"/>
          <w:color w:val="000000"/>
          <w:sz w:val="28"/>
          <w:szCs w:val="28"/>
          <w:lang w:val="kk-KZ" w:eastAsia="ru-RU"/>
        </w:rPr>
        <w:t>Жалпы есім терминдері бұл географиялық нысандардың түрін анықтайды (теңіз, мұхит).</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Нысандардың сапалық ерекшеліктерін көрсетеді (түрлі-түстер арқылы ажыратылады, мысалы, орман жамылғысы).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lang w:val="kk-KZ" w:eastAsia="ru-RU"/>
        </w:rPr>
        <w:t>Нысандардың сандық сипаттамасы (өзеннің ұзындығы, орташа тереңдігі, халықтың орналасуы).</w:t>
      </w:r>
    </w:p>
    <w:p w:rsidR="00CD475F" w:rsidRPr="00CD475F" w:rsidRDefault="00CD475F" w:rsidP="00CD475F">
      <w:pPr>
        <w:numPr>
          <w:ilvl w:val="0"/>
          <w:numId w:val="1"/>
        </w:numPr>
        <w:shd w:val="clear" w:color="auto" w:fill="FFFFFF"/>
        <w:spacing w:after="0" w:line="240" w:lineRule="auto"/>
        <w:ind w:left="0"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lang w:val="kk-KZ" w:eastAsia="ru-RU"/>
        </w:rPr>
        <w:t>Хронологиялық рамкалардың немесе күндердің ашылулары беріледі (қорықтардың ашылулары, территориялардың бірігуі).</w:t>
      </w:r>
    </w:p>
    <w:p w:rsidR="00435662" w:rsidRPr="00CD475F" w:rsidRDefault="00435662">
      <w:pPr>
        <w:rPr>
          <w:rFonts w:ascii="Times New Roman" w:hAnsi="Times New Roman" w:cs="Times New Roman"/>
          <w:sz w:val="28"/>
          <w:szCs w:val="28"/>
          <w:lang w:val="kk-KZ"/>
        </w:rPr>
      </w:pPr>
    </w:p>
    <w:sectPr w:rsidR="00435662" w:rsidRPr="00CD475F" w:rsidSect="008F206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CB2234"/>
    <w:multiLevelType w:val="multilevel"/>
    <w:tmpl w:val="CBFE8D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75F"/>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0614"/>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D61A5"/>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D475F"/>
    <w:rsid w:val="00CE5AD6"/>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7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47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7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4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1229</Words>
  <Characters>7011</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Анара</cp:lastModifiedBy>
  <cp:revision>3</cp:revision>
  <dcterms:created xsi:type="dcterms:W3CDTF">2018-01-10T13:12:00Z</dcterms:created>
  <dcterms:modified xsi:type="dcterms:W3CDTF">2021-05-03T08:44:00Z</dcterms:modified>
</cp:coreProperties>
</file>